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46" w:rsidRPr="00590467" w:rsidRDefault="00E17ADE">
      <w:pPr>
        <w:rPr>
          <w:rFonts w:ascii="AacadHN" w:hAnsi="AacadHN"/>
          <w:sz w:val="24"/>
        </w:rPr>
      </w:pPr>
      <w:r w:rsidRPr="00590467">
        <w:rPr>
          <w:rFonts w:ascii="Sylfaen" w:hAnsi="Sylfaen" w:cs="Sylfaen"/>
          <w:sz w:val="24"/>
        </w:rPr>
        <w:t>ს</w:t>
      </w:r>
      <w:r w:rsidRPr="00590467">
        <w:rPr>
          <w:rFonts w:ascii="AacadHN" w:hAnsi="AacadHN"/>
          <w:sz w:val="24"/>
        </w:rPr>
        <w:t>.</w:t>
      </w:r>
      <w:r w:rsidRPr="00590467">
        <w:rPr>
          <w:rFonts w:ascii="Sylfaen" w:hAnsi="Sylfaen" w:cs="Sylfaen"/>
          <w:sz w:val="24"/>
        </w:rPr>
        <w:t>ს</w:t>
      </w:r>
      <w:r w:rsidRPr="00590467">
        <w:rPr>
          <w:rFonts w:ascii="AacadHN" w:hAnsi="AacadHN"/>
          <w:sz w:val="24"/>
        </w:rPr>
        <w:t xml:space="preserve">. </w:t>
      </w:r>
      <w:r w:rsidRPr="00590467">
        <w:rPr>
          <w:rFonts w:ascii="Sylfaen" w:hAnsi="Sylfaen" w:cs="Sylfaen"/>
          <w:sz w:val="24"/>
        </w:rPr>
        <w:t>ლომისი</w:t>
      </w:r>
      <w:r w:rsidRPr="00590467">
        <w:rPr>
          <w:rFonts w:ascii="AacadHN" w:hAnsi="AacadHN"/>
          <w:sz w:val="24"/>
        </w:rPr>
        <w:t>/</w:t>
      </w:r>
      <w:r w:rsidRPr="00590467">
        <w:rPr>
          <w:rFonts w:ascii="Sylfaen" w:hAnsi="Sylfaen" w:cs="Sylfaen"/>
          <w:sz w:val="24"/>
        </w:rPr>
        <w:t>ლუდსახარში</w:t>
      </w:r>
      <w:r w:rsidRPr="00590467">
        <w:rPr>
          <w:rFonts w:ascii="AacadHN" w:hAnsi="AacadHN"/>
          <w:sz w:val="24"/>
        </w:rPr>
        <w:t xml:space="preserve"> </w:t>
      </w:r>
      <w:r w:rsidRPr="00590467">
        <w:rPr>
          <w:rFonts w:ascii="Sylfaen" w:hAnsi="Sylfaen" w:cs="Sylfaen"/>
          <w:sz w:val="24"/>
        </w:rPr>
        <w:t>ნატახტარი</w:t>
      </w:r>
      <w:r w:rsidR="00590467" w:rsidRPr="00590467">
        <w:rPr>
          <w:rFonts w:ascii="AacadHN" w:hAnsi="AacadHN"/>
          <w:sz w:val="24"/>
        </w:rPr>
        <w:t xml:space="preserve"> </w:t>
      </w:r>
      <w:r w:rsidR="00590467">
        <w:rPr>
          <w:rFonts w:ascii="Sylfaen" w:hAnsi="Sylfaen"/>
          <w:sz w:val="24"/>
          <w:lang w:val="ka-GE"/>
        </w:rPr>
        <w:t xml:space="preserve">- </w:t>
      </w:r>
      <w:r w:rsidRPr="00590467">
        <w:rPr>
          <w:rFonts w:ascii="Sylfaen" w:hAnsi="Sylfaen" w:cs="Sylfaen"/>
          <w:sz w:val="24"/>
        </w:rPr>
        <w:t>აცხადებს</w:t>
      </w:r>
      <w:r w:rsidRPr="00590467">
        <w:rPr>
          <w:rFonts w:ascii="AacadHN" w:hAnsi="AacadHN"/>
          <w:sz w:val="24"/>
        </w:rPr>
        <w:t xml:space="preserve"> </w:t>
      </w:r>
      <w:r w:rsidRPr="00590467">
        <w:rPr>
          <w:rFonts w:ascii="Sylfaen" w:hAnsi="Sylfaen" w:cs="Sylfaen"/>
          <w:sz w:val="24"/>
        </w:rPr>
        <w:t>ტენდერს</w:t>
      </w:r>
      <w:r w:rsidRPr="00590467">
        <w:rPr>
          <w:rFonts w:ascii="AacadHN" w:hAnsi="AacadHN"/>
          <w:sz w:val="24"/>
        </w:rPr>
        <w:t xml:space="preserve">:  </w:t>
      </w:r>
    </w:p>
    <w:p w:rsidR="00E17ADE" w:rsidRPr="00E4523B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</w:rPr>
      </w:pPr>
      <w:r w:rsidRPr="00AB18E2">
        <w:rPr>
          <w:rFonts w:ascii="AacadHN" w:eastAsia="Times New Roman" w:hAnsi="AacadHN" w:cs="Sylfaen"/>
          <w:b/>
          <w:bCs/>
          <w:color w:val="000000"/>
        </w:rPr>
        <w:t xml:space="preserve">                      </w:t>
      </w:r>
      <w:r w:rsidR="00590467">
        <w:rPr>
          <w:rFonts w:ascii="Sylfaen" w:eastAsia="Times New Roman" w:hAnsi="Sylfaen" w:cs="Sylfaen"/>
          <w:b/>
          <w:bCs/>
          <w:color w:val="000000"/>
        </w:rPr>
        <w:t>1</w:t>
      </w:r>
      <w:r w:rsidR="00590467">
        <w:rPr>
          <w:rFonts w:ascii="AacadHN" w:eastAsia="Times New Roman" w:hAnsi="AacadHN" w:cs="Calibri"/>
          <w:b/>
          <w:bCs/>
          <w:color w:val="000000"/>
        </w:rPr>
        <w:t>.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</w:t>
      </w:r>
      <w:r w:rsidRPr="00AB18E2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#-</w:t>
      </w:r>
      <w:r w:rsidRPr="00AB18E2">
        <w:rPr>
          <w:rFonts w:asciiTheme="majorHAnsi" w:eastAsia="Times New Roman" w:hAnsiTheme="majorHAnsi" w:cs="Calibri"/>
          <w:b/>
          <w:bCs/>
          <w:color w:val="000000"/>
        </w:rPr>
        <w:t>EF-GE</w:t>
      </w:r>
      <w:r w:rsidRPr="00AB18E2">
        <w:rPr>
          <w:rFonts w:ascii="AacadHN" w:eastAsia="Times New Roman" w:hAnsi="AacadHN" w:cs="Calibri"/>
          <w:b/>
          <w:bCs/>
          <w:color w:val="000000"/>
        </w:rPr>
        <w:t>/</w:t>
      </w:r>
      <w:r w:rsidR="00E4523B">
        <w:rPr>
          <w:rFonts w:ascii="AacadHN" w:eastAsia="Times New Roman" w:hAnsi="AacadHN" w:cs="Calibri"/>
          <w:b/>
          <w:bCs/>
          <w:color w:val="000000"/>
        </w:rPr>
        <w:t>416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  <w:lang w:val="ka-GE"/>
        </w:rPr>
      </w:pPr>
      <w:r w:rsidRPr="00AB18E2">
        <w:rPr>
          <w:rFonts w:ascii="AacadHN" w:eastAsia="Times New Roman" w:hAnsi="AacadHN" w:cs="Sylfaen"/>
          <w:b/>
          <w:bCs/>
          <w:color w:val="000000"/>
        </w:rPr>
        <w:t xml:space="preserve">                      </w:t>
      </w:r>
      <w:r w:rsidR="00590467">
        <w:rPr>
          <w:rFonts w:ascii="Sylfaen" w:eastAsia="Times New Roman" w:hAnsi="Sylfaen" w:cs="Sylfaen"/>
          <w:b/>
          <w:bCs/>
          <w:color w:val="000000"/>
        </w:rPr>
        <w:t>2</w:t>
      </w:r>
      <w:r w:rsidR="00590467">
        <w:rPr>
          <w:rFonts w:ascii="AacadHN" w:eastAsia="Times New Roman" w:hAnsi="AacadHN" w:cs="Calibri"/>
          <w:b/>
          <w:bCs/>
          <w:color w:val="000000"/>
        </w:rPr>
        <w:t>.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</w:t>
      </w:r>
      <w:r w:rsidR="0031430E" w:rsidRPr="00AB18E2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31430E" w:rsidRPr="00AB18E2">
        <w:rPr>
          <w:rFonts w:ascii="AacadHN" w:eastAsia="Times New Roman" w:hAnsi="AacadHN" w:cs="Calibri"/>
          <w:b/>
          <w:bCs/>
          <w:color w:val="000000"/>
        </w:rPr>
        <w:t>: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 </w:t>
      </w:r>
      <w:r w:rsidR="00F15ED2">
        <w:rPr>
          <w:rFonts w:ascii="Sylfaen" w:eastAsia="Times New Roman" w:hAnsi="Sylfaen" w:cs="Sylfaen"/>
          <w:b/>
          <w:bCs/>
          <w:color w:val="000000"/>
          <w:lang w:val="ka-GE"/>
        </w:rPr>
        <w:t>ავტომანქანების</w:t>
      </w:r>
      <w:r w:rsidR="002C61F5" w:rsidRPr="00AB18E2">
        <w:rPr>
          <w:rFonts w:ascii="AacadHN" w:eastAsia="Times New Roman" w:hAnsi="AacadHN" w:cs="Calibri"/>
          <w:b/>
          <w:bCs/>
          <w:color w:val="000000"/>
          <w:lang w:val="ka-GE"/>
        </w:rPr>
        <w:t xml:space="preserve"> </w:t>
      </w:r>
      <w:r w:rsidR="002C61F5" w:rsidRPr="00AB18E2">
        <w:rPr>
          <w:rFonts w:ascii="Sylfaen" w:eastAsia="Times New Roman" w:hAnsi="Sylfaen" w:cs="Sylfaen"/>
          <w:b/>
          <w:bCs/>
          <w:color w:val="000000"/>
          <w:lang w:val="ka-GE"/>
        </w:rPr>
        <w:t>დაზღვევა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</w:rPr>
      </w:pP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  <w:r w:rsidRPr="00AB18E2">
        <w:rPr>
          <w:rFonts w:ascii="Sylfaen" w:eastAsia="Times New Roman" w:hAnsi="Sylfaen" w:cs="Sylfaen"/>
          <w:color w:val="000000"/>
        </w:rPr>
        <w:t>თანდართულ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ფაილებში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შეგიძლიათ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იხილოთ</w:t>
      </w:r>
      <w:r w:rsidRPr="00AB18E2">
        <w:rPr>
          <w:rFonts w:ascii="AacadHN" w:eastAsia="Times New Roman" w:hAnsi="AacadHN" w:cs="Calibri"/>
          <w:color w:val="000000"/>
        </w:rPr>
        <w:t>: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p w:rsidR="00E17ADE" w:rsidRPr="00AB18E2" w:rsidRDefault="00E17ADE" w:rsidP="006D2FBD">
      <w:pPr>
        <w:pStyle w:val="ListParagraph"/>
        <w:numPr>
          <w:ilvl w:val="0"/>
          <w:numId w:val="7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ტენდერის</w:t>
      </w:r>
      <w:r w:rsidRPr="00AB18E2">
        <w:rPr>
          <w:rFonts w:ascii="AacadHN" w:hAnsi="AacadHN" w:cs="Sylfaen"/>
        </w:rPr>
        <w:t xml:space="preserve"> </w:t>
      </w:r>
      <w:r w:rsidRPr="00AB18E2">
        <w:rPr>
          <w:rFonts w:ascii="Sylfaen" w:hAnsi="Sylfaen" w:cs="Sylfaen"/>
        </w:rPr>
        <w:t>სააპლიკაციო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ფორმა</w:t>
      </w:r>
      <w:r w:rsidR="00ED0741" w:rsidRPr="00AB18E2">
        <w:rPr>
          <w:rFonts w:ascii="AacadHN" w:hAnsi="AacadHN"/>
        </w:rPr>
        <w:t>;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  <w:r w:rsidRPr="00AB18E2">
        <w:rPr>
          <w:rFonts w:ascii="Sylfaen" w:eastAsia="Times New Roman" w:hAnsi="Sylfaen" w:cs="Sylfaen"/>
          <w:color w:val="000000"/>
        </w:rPr>
        <w:t>დაინტერესებულმა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პირებმა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დალუქულ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კონვერტში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უნდა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წარადგინონ</w:t>
      </w:r>
      <w:r w:rsidRPr="00AB18E2">
        <w:rPr>
          <w:rFonts w:ascii="AacadHN" w:eastAsia="Times New Roman" w:hAnsi="AacadHN" w:cs="Calibri"/>
          <w:color w:val="000000"/>
        </w:rPr>
        <w:t>: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p w:rsidR="00E17ADE" w:rsidRPr="00AB18E2" w:rsidRDefault="00E17ADE" w:rsidP="006D2FBD">
      <w:pPr>
        <w:pStyle w:val="ListParagraph"/>
        <w:numPr>
          <w:ilvl w:val="0"/>
          <w:numId w:val="6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შევსებული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ხელმოწერილი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ტენდერის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სააპლიკაციო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ფორმა</w:t>
      </w:r>
      <w:r w:rsidR="002002E9" w:rsidRPr="00AB18E2">
        <w:rPr>
          <w:rFonts w:ascii="AacadHN" w:hAnsi="AacadHN"/>
        </w:rPr>
        <w:t>;</w:t>
      </w:r>
    </w:p>
    <w:p w:rsidR="00E17ADE" w:rsidRPr="00AB18E2" w:rsidRDefault="00E17ADE" w:rsidP="006D2FBD">
      <w:pPr>
        <w:pStyle w:val="ListParagraph"/>
        <w:numPr>
          <w:ilvl w:val="0"/>
          <w:numId w:val="6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ამონაწერი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სამეწარმეო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რეესტრიდან</w:t>
      </w:r>
      <w:r w:rsidRPr="00AB18E2">
        <w:rPr>
          <w:rFonts w:ascii="AacadHN" w:hAnsi="AacadHN"/>
        </w:rPr>
        <w:t>;</w:t>
      </w:r>
    </w:p>
    <w:p w:rsidR="00E17ADE" w:rsidRPr="00AB18E2" w:rsidRDefault="00E17ADE" w:rsidP="00E17ADE">
      <w:pPr>
        <w:rPr>
          <w:rFonts w:ascii="AacadHN" w:hAnsi="AacadHN"/>
        </w:rPr>
      </w:pPr>
      <w:r w:rsidRPr="00AB18E2">
        <w:rPr>
          <w:rFonts w:ascii="Sylfaen" w:hAnsi="Sylfaen" w:cs="Sylfaen"/>
        </w:rPr>
        <w:t>ტენდერის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პირობები</w:t>
      </w:r>
      <w:r w:rsidRPr="00AB18E2">
        <w:rPr>
          <w:rFonts w:ascii="AacadHN" w:hAnsi="AacadHN"/>
        </w:rPr>
        <w:t>:</w:t>
      </w:r>
    </w:p>
    <w:p w:rsidR="00F15ED2" w:rsidRPr="00F15ED2" w:rsidRDefault="00F15ED2" w:rsidP="00F15ED2">
      <w:pPr>
        <w:pStyle w:val="ListParagraph"/>
        <w:numPr>
          <w:ilvl w:val="0"/>
          <w:numId w:val="5"/>
        </w:numPr>
        <w:rPr>
          <w:rFonts w:ascii="Sylfaen" w:hAnsi="Sylfaen" w:cs="Sylfaen"/>
        </w:rPr>
      </w:pPr>
      <w:r w:rsidRPr="00F15ED2">
        <w:rPr>
          <w:rFonts w:ascii="Sylfaen" w:hAnsi="Sylfaen" w:cs="Sylfaen"/>
          <w:bCs/>
          <w:lang w:val="ka-GE"/>
        </w:rPr>
        <w:t>სადაზღვევო</w:t>
      </w:r>
      <w:r w:rsidRPr="00F15ED2">
        <w:rPr>
          <w:rFonts w:ascii="Sylfaen" w:hAnsi="Sylfaen" w:cs="Sylfaen"/>
          <w:bCs/>
        </w:rPr>
        <w:t xml:space="preserve"> </w:t>
      </w:r>
      <w:r w:rsidRPr="00F15ED2">
        <w:rPr>
          <w:rFonts w:ascii="Sylfaen" w:hAnsi="Sylfaen" w:cs="Sylfaen"/>
          <w:bCs/>
          <w:lang w:val="ka-GE"/>
        </w:rPr>
        <w:t xml:space="preserve">მომსახურების პირობებში </w:t>
      </w:r>
      <w:r>
        <w:rPr>
          <w:rFonts w:ascii="Sylfaen" w:hAnsi="Sylfaen" w:cs="Sylfaen"/>
          <w:bCs/>
          <w:lang w:val="ka-GE"/>
        </w:rPr>
        <w:t>გათვალისწინებული უნდა იყოს:</w:t>
      </w:r>
    </w:p>
    <w:p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 w:rsidRPr="00F15ED2">
        <w:rPr>
          <w:rFonts w:ascii="Sylfaen" w:hAnsi="Sylfaen" w:cs="Sylfaen"/>
        </w:rPr>
        <w:t>ავტოსაგზაო შემთხვევა;</w:t>
      </w:r>
    </w:p>
    <w:p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 w:rsidRPr="00F15ED2">
        <w:rPr>
          <w:rFonts w:ascii="Sylfaen" w:hAnsi="Sylfaen" w:cs="Sylfaen"/>
        </w:rPr>
        <w:t>ძარცვა, ქურდობა, ყაჩაღობა;</w:t>
      </w:r>
    </w:p>
    <w:p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 w:rsidRPr="00F15ED2">
        <w:rPr>
          <w:rFonts w:ascii="Sylfaen" w:hAnsi="Sylfaen" w:cs="Sylfaen"/>
        </w:rPr>
        <w:t>ვანდალიზმი;</w:t>
      </w:r>
    </w:p>
    <w:p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 w:rsidRPr="00F15ED2">
        <w:rPr>
          <w:rFonts w:ascii="Sylfaen" w:hAnsi="Sylfaen" w:cs="Sylfaen"/>
        </w:rPr>
        <w:t>მინის დაზიანება;</w:t>
      </w:r>
    </w:p>
    <w:p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 w:rsidRPr="00F15ED2">
        <w:rPr>
          <w:rFonts w:ascii="Sylfaen" w:hAnsi="Sylfaen" w:cs="Sylfaen"/>
        </w:rPr>
        <w:t>სხვადასხვა საგნის დაცემა;</w:t>
      </w:r>
    </w:p>
    <w:p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 w:rsidRPr="00F15ED2">
        <w:rPr>
          <w:rFonts w:ascii="Sylfaen" w:hAnsi="Sylfaen" w:cs="Sylfaen"/>
        </w:rPr>
        <w:t>ხანძარი, აფეთქება;</w:t>
      </w:r>
    </w:p>
    <w:p w:rsidR="008E1445" w:rsidRPr="008E1445" w:rsidRDefault="008E1445" w:rsidP="00BA595E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 w:rsidRPr="008E1445">
        <w:rPr>
          <w:rFonts w:ascii="Sylfaen" w:hAnsi="Sylfaen" w:cs="Sylfaen"/>
        </w:rPr>
        <w:t>სტიქიური</w:t>
      </w:r>
      <w:r>
        <w:t xml:space="preserve"> </w:t>
      </w:r>
      <w:r w:rsidRPr="008E1445">
        <w:rPr>
          <w:rFonts w:ascii="Sylfaen" w:hAnsi="Sylfaen" w:cs="Sylfaen"/>
        </w:rPr>
        <w:t>მოვლენები</w:t>
      </w:r>
      <w:r>
        <w:t xml:space="preserve">: </w:t>
      </w:r>
      <w:r w:rsidRPr="008E1445">
        <w:rPr>
          <w:rFonts w:ascii="Sylfaen" w:hAnsi="Sylfaen" w:cs="Sylfaen"/>
        </w:rPr>
        <w:t>წყალდიდობა</w:t>
      </w:r>
      <w:r>
        <w:t xml:space="preserve">, </w:t>
      </w:r>
      <w:r w:rsidRPr="008E1445">
        <w:rPr>
          <w:rFonts w:ascii="Sylfaen" w:hAnsi="Sylfaen" w:cs="Sylfaen"/>
        </w:rPr>
        <w:t>დიდთოვლობა</w:t>
      </w:r>
      <w:r>
        <w:t>,</w:t>
      </w:r>
      <w:r w:rsidRPr="008E1445">
        <w:rPr>
          <w:rFonts w:ascii="Sylfaen" w:hAnsi="Sylfaen" w:cs="Sylfaen"/>
        </w:rPr>
        <w:t>მეწყერი</w:t>
      </w:r>
      <w:r>
        <w:t xml:space="preserve">, </w:t>
      </w:r>
      <w:r w:rsidRPr="008E1445">
        <w:rPr>
          <w:rFonts w:ascii="Sylfaen" w:hAnsi="Sylfaen" w:cs="Sylfaen"/>
        </w:rPr>
        <w:t>მიწისძვრა</w:t>
      </w:r>
      <w:r>
        <w:t>,</w:t>
      </w:r>
      <w:r w:rsidRPr="008E1445">
        <w:rPr>
          <w:rFonts w:ascii="Sylfaen" w:hAnsi="Sylfaen"/>
          <w:lang w:val="ka-GE"/>
        </w:rPr>
        <w:t xml:space="preserve"> სეტყვა.</w:t>
      </w:r>
    </w:p>
    <w:p w:rsidR="00F15ED2" w:rsidRPr="00F15ED2" w:rsidRDefault="00F15ED2" w:rsidP="008E1445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ფრანშიზა ნულოვანი.</w:t>
      </w:r>
    </w:p>
    <w:p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 w:rsidRPr="00F15ED2">
        <w:rPr>
          <w:rFonts w:ascii="Sylfaen" w:hAnsi="Sylfaen" w:cs="Sylfaen"/>
        </w:rPr>
        <w:t>მესამე პირის მიმართ სამოქალაქო პასუხისმგებლობის დაზღვევა</w:t>
      </w:r>
      <w:r>
        <w:rPr>
          <w:rFonts w:ascii="Sylfaen" w:hAnsi="Sylfaen" w:cs="Sylfaen"/>
          <w:lang w:val="ka-GE"/>
        </w:rPr>
        <w:t>.</w:t>
      </w:r>
    </w:p>
    <w:p w:rsidR="00F15ED2" w:rsidRPr="00F15ED2" w:rsidRDefault="00F15ED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 w:rsidRPr="00F15ED2">
        <w:rPr>
          <w:rFonts w:ascii="Sylfaen" w:hAnsi="Sylfaen" w:cs="Sylfaen"/>
        </w:rPr>
        <w:t>მძღოლისა და მგზავრების უბედური შემთხვევისაგან დაზღვევა</w:t>
      </w:r>
      <w:r>
        <w:rPr>
          <w:rFonts w:ascii="Sylfaen" w:hAnsi="Sylfaen" w:cs="Sylfaen"/>
          <w:lang w:val="ka-GE"/>
        </w:rPr>
        <w:t>.</w:t>
      </w:r>
    </w:p>
    <w:p w:rsidR="002002E9" w:rsidRPr="00AB18E2" w:rsidRDefault="00E17ADE" w:rsidP="002002E9">
      <w:pPr>
        <w:pStyle w:val="ListParagraph"/>
        <w:numPr>
          <w:ilvl w:val="0"/>
          <w:numId w:val="5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ფასები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უნდა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შეიცავდეს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ყველა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შესაძლო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გადასახადს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AacadHN" w:hAnsi="AacadHN"/>
          <w:i/>
        </w:rPr>
        <w:t>(</w:t>
      </w:r>
      <w:r w:rsidRPr="00AB18E2">
        <w:rPr>
          <w:rFonts w:ascii="Sylfaen" w:hAnsi="Sylfaen" w:cs="Sylfaen"/>
          <w:i/>
        </w:rPr>
        <w:t>დღგ</w:t>
      </w:r>
      <w:r w:rsidRPr="00AB18E2">
        <w:rPr>
          <w:rFonts w:ascii="AacadHN" w:hAnsi="AacadHN"/>
          <w:i/>
        </w:rPr>
        <w:t xml:space="preserve"> </w:t>
      </w:r>
      <w:r w:rsidRPr="00AB18E2">
        <w:rPr>
          <w:rFonts w:ascii="Sylfaen" w:hAnsi="Sylfaen" w:cs="Sylfaen"/>
          <w:i/>
        </w:rPr>
        <w:t>და</w:t>
      </w:r>
      <w:r w:rsidRPr="00AB18E2">
        <w:rPr>
          <w:rFonts w:ascii="AacadHN" w:hAnsi="AacadHN"/>
          <w:i/>
        </w:rPr>
        <w:t xml:space="preserve"> </w:t>
      </w:r>
      <w:r w:rsidRPr="00AB18E2">
        <w:rPr>
          <w:rFonts w:ascii="Sylfaen" w:hAnsi="Sylfaen" w:cs="Sylfaen"/>
          <w:i/>
        </w:rPr>
        <w:t>ა</w:t>
      </w:r>
      <w:r w:rsidRPr="00AB18E2">
        <w:rPr>
          <w:rFonts w:ascii="AacadHN" w:hAnsi="AacadHN"/>
          <w:i/>
        </w:rPr>
        <w:t>.</w:t>
      </w:r>
      <w:r w:rsidRPr="00AB18E2">
        <w:rPr>
          <w:rFonts w:ascii="Sylfaen" w:hAnsi="Sylfaen" w:cs="Sylfaen"/>
          <w:i/>
        </w:rPr>
        <w:t>შ</w:t>
      </w:r>
      <w:r w:rsidRPr="00AB18E2">
        <w:rPr>
          <w:rFonts w:ascii="AacadHN" w:hAnsi="AacadHN"/>
          <w:i/>
        </w:rPr>
        <w:t>.)</w:t>
      </w:r>
      <w:r w:rsidR="002002E9" w:rsidRPr="00AB18E2">
        <w:rPr>
          <w:rFonts w:ascii="AacadHN" w:hAnsi="AacadHN"/>
          <w:i/>
          <w:lang w:val="ka-GE"/>
        </w:rPr>
        <w:t>;</w:t>
      </w:r>
    </w:p>
    <w:p w:rsidR="006D2FBD" w:rsidRPr="00E60E44" w:rsidRDefault="006D2FBD" w:rsidP="00E17ADE">
      <w:pPr>
        <w:pStyle w:val="ListParagraph"/>
        <w:numPr>
          <w:ilvl w:val="0"/>
          <w:numId w:val="5"/>
        </w:numPr>
        <w:rPr>
          <w:rFonts w:ascii="AacadHN" w:hAnsi="AacadHN"/>
        </w:rPr>
      </w:pPr>
      <w:r w:rsidRPr="00E60E44">
        <w:rPr>
          <w:rFonts w:ascii="Sylfaen" w:hAnsi="Sylfaen" w:cs="Sylfaen"/>
          <w:lang w:val="fi-FI"/>
        </w:rPr>
        <w:t>გადახდის</w:t>
      </w:r>
      <w:r w:rsidRPr="00E60E44">
        <w:rPr>
          <w:rFonts w:ascii="AacadHN" w:hAnsi="AacadHN"/>
          <w:lang w:val="fi-FI"/>
        </w:rPr>
        <w:t xml:space="preserve"> </w:t>
      </w:r>
      <w:r w:rsidRPr="00E60E44">
        <w:rPr>
          <w:rFonts w:ascii="Sylfaen" w:hAnsi="Sylfaen" w:cs="Sylfaen"/>
          <w:lang w:val="fi-FI"/>
        </w:rPr>
        <w:t>პირობები</w:t>
      </w:r>
      <w:r w:rsidR="009D5A19" w:rsidRPr="00E60E44">
        <w:rPr>
          <w:rFonts w:ascii="AacadHN" w:hAnsi="AacadHN"/>
          <w:lang w:val="fi-FI"/>
        </w:rPr>
        <w:t xml:space="preserve">: </w:t>
      </w:r>
      <w:r w:rsidR="008E1445">
        <w:rPr>
          <w:rFonts w:ascii="Sylfaen" w:hAnsi="Sylfaen"/>
          <w:lang w:val="ka-GE"/>
        </w:rPr>
        <w:t xml:space="preserve">ყოველთვიური, </w:t>
      </w:r>
      <w:r w:rsidR="00747D17" w:rsidRPr="00E60E44">
        <w:rPr>
          <w:rFonts w:ascii="Sylfaen" w:hAnsi="Sylfaen" w:cs="Sylfaen"/>
          <w:lang w:val="ka-GE"/>
        </w:rPr>
        <w:t>ინვოისის</w:t>
      </w:r>
      <w:r w:rsidR="00747D17" w:rsidRPr="00E60E44">
        <w:rPr>
          <w:rFonts w:ascii="AacadHN" w:hAnsi="AacadHN"/>
          <w:lang w:val="ka-GE"/>
        </w:rPr>
        <w:t xml:space="preserve"> </w:t>
      </w:r>
      <w:r w:rsidR="00747D17" w:rsidRPr="00E60E44">
        <w:rPr>
          <w:rFonts w:ascii="Sylfaen" w:hAnsi="Sylfaen" w:cs="Sylfaen"/>
          <w:lang w:val="ka-GE"/>
        </w:rPr>
        <w:t>გამოწერიდან</w:t>
      </w:r>
      <w:r w:rsidR="00590467" w:rsidRPr="00E60E44">
        <w:rPr>
          <w:rFonts w:ascii="AacadHN" w:hAnsi="AacadHN"/>
          <w:lang w:val="ka-GE"/>
        </w:rPr>
        <w:t xml:space="preserve"> </w:t>
      </w:r>
      <w:r w:rsidR="008E1445">
        <w:rPr>
          <w:rFonts w:ascii="Sylfaen" w:hAnsi="Sylfaen"/>
          <w:lang w:val="ka-GE"/>
        </w:rPr>
        <w:t>1</w:t>
      </w:r>
      <w:r w:rsidR="00E170C0" w:rsidRPr="00E60E44">
        <w:rPr>
          <w:rFonts w:ascii="Sylfaen" w:hAnsi="Sylfaen"/>
          <w:lang w:val="ka-GE"/>
        </w:rPr>
        <w:t>0</w:t>
      </w:r>
      <w:r w:rsidR="00747D17" w:rsidRPr="00E60E44">
        <w:rPr>
          <w:rFonts w:ascii="AacadHN" w:hAnsi="AacadHN"/>
          <w:lang w:val="ka-GE"/>
        </w:rPr>
        <w:t xml:space="preserve"> </w:t>
      </w:r>
      <w:r w:rsidR="00590467" w:rsidRPr="00E60E44">
        <w:rPr>
          <w:rFonts w:ascii="Sylfaen" w:hAnsi="Sylfaen" w:cs="Sylfaen"/>
          <w:lang w:val="ka-GE"/>
        </w:rPr>
        <w:t>დღის</w:t>
      </w:r>
      <w:r w:rsidR="00747D17" w:rsidRPr="00E60E44">
        <w:rPr>
          <w:rFonts w:ascii="AacadHN" w:hAnsi="AacadHN"/>
          <w:lang w:val="ka-GE"/>
        </w:rPr>
        <w:t xml:space="preserve"> </w:t>
      </w:r>
      <w:r w:rsidR="00747D17" w:rsidRPr="00E60E44">
        <w:rPr>
          <w:rFonts w:ascii="Sylfaen" w:hAnsi="Sylfaen" w:cs="Sylfaen"/>
          <w:lang w:val="ka-GE"/>
        </w:rPr>
        <w:t>ვადაში</w:t>
      </w:r>
      <w:r w:rsidR="008E1445">
        <w:rPr>
          <w:rFonts w:ascii="Sylfaen" w:hAnsi="Sylfaen" w:cs="Sylfaen"/>
          <w:lang w:val="ka-GE"/>
        </w:rPr>
        <w:t>.</w:t>
      </w:r>
    </w:p>
    <w:p w:rsidR="006D2FBD" w:rsidRPr="00AB18E2" w:rsidRDefault="006D2FBD" w:rsidP="006D2FBD">
      <w:pPr>
        <w:rPr>
          <w:rFonts w:ascii="AacadHN" w:hAnsi="AacadHN"/>
        </w:rPr>
      </w:pPr>
      <w:r w:rsidRPr="00AB18E2">
        <w:rPr>
          <w:rFonts w:ascii="Sylfaen" w:hAnsi="Sylfaen" w:cs="Sylfaen"/>
        </w:rPr>
        <w:t>გთხოვთ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დალუქულ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კონვერტზე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მიუთითოთ</w:t>
      </w:r>
      <w:r w:rsidRPr="00AB18E2">
        <w:rPr>
          <w:rFonts w:ascii="AacadHN" w:hAnsi="AacadHN"/>
        </w:rPr>
        <w:t>: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თქვენი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კომპანიის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დასახელება</w:t>
      </w:r>
      <w:r w:rsidRPr="00AB18E2">
        <w:rPr>
          <w:rFonts w:ascii="AacadHN" w:hAnsi="AacadHN"/>
        </w:rPr>
        <w:t>;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საკონტაქტო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ინფორმაცია</w:t>
      </w:r>
      <w:r w:rsidRPr="00AB18E2">
        <w:rPr>
          <w:rFonts w:ascii="AacadHN" w:hAnsi="AacadHN"/>
        </w:rPr>
        <w:t xml:space="preserve">:  </w:t>
      </w:r>
      <w:r w:rsidRPr="00AB18E2">
        <w:rPr>
          <w:rFonts w:ascii="Sylfaen" w:hAnsi="Sylfaen" w:cs="Sylfaen"/>
        </w:rPr>
        <w:t>პასუხისმგებელი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პირი</w:t>
      </w:r>
      <w:r w:rsidRPr="00AB18E2">
        <w:rPr>
          <w:rFonts w:ascii="AacadHN" w:hAnsi="AacadHN"/>
        </w:rPr>
        <w:t xml:space="preserve">, </w:t>
      </w:r>
      <w:r w:rsidRPr="00AB18E2">
        <w:rPr>
          <w:rFonts w:ascii="Sylfaen" w:hAnsi="Sylfaen" w:cs="Sylfaen"/>
        </w:rPr>
        <w:t>ტელეფონი</w:t>
      </w:r>
      <w:r w:rsidRPr="00AB18E2">
        <w:rPr>
          <w:rFonts w:ascii="AacadHN" w:hAnsi="AacadHN"/>
        </w:rPr>
        <w:t xml:space="preserve">, </w:t>
      </w:r>
      <w:r w:rsidRPr="00AB18E2">
        <w:rPr>
          <w:rFonts w:ascii="Sylfaen" w:hAnsi="Sylfaen" w:cs="Sylfaen"/>
        </w:rPr>
        <w:t>მობილური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ელ</w:t>
      </w:r>
      <w:r w:rsidRPr="00AB18E2">
        <w:rPr>
          <w:rFonts w:ascii="AacadHN" w:hAnsi="AacadHN"/>
        </w:rPr>
        <w:t>.</w:t>
      </w:r>
      <w:r w:rsidRPr="00AB18E2">
        <w:rPr>
          <w:rFonts w:ascii="Sylfaen" w:hAnsi="Sylfaen" w:cs="Sylfaen"/>
        </w:rPr>
        <w:t>ფოსტა</w:t>
      </w:r>
      <w:r w:rsidRPr="00AB18E2">
        <w:rPr>
          <w:rFonts w:ascii="AacadHN" w:hAnsi="AacadHN"/>
        </w:rPr>
        <w:t>;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ტენდერის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დასახელება</w:t>
      </w:r>
      <w:r w:rsidRPr="00AB18E2">
        <w:rPr>
          <w:rFonts w:ascii="AacadHN" w:hAnsi="AacadHN"/>
        </w:rPr>
        <w:t>;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მიმღები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განყოფილების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დასახელება</w:t>
      </w:r>
      <w:r w:rsidRPr="00AB18E2">
        <w:rPr>
          <w:rFonts w:ascii="AacadHN" w:hAnsi="AacadHN"/>
        </w:rPr>
        <w:t xml:space="preserve"> : </w:t>
      </w:r>
      <w:r w:rsidR="008E1445">
        <w:rPr>
          <w:rFonts w:ascii="Sylfaen" w:hAnsi="Sylfaen" w:cs="Sylfaen"/>
          <w:lang w:val="ka-GE"/>
        </w:rPr>
        <w:t>პერსონალის მართვის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დეპარტამენტი</w:t>
      </w:r>
      <w:r w:rsidRPr="00AB18E2">
        <w:rPr>
          <w:rFonts w:ascii="AacadHN" w:hAnsi="AacadHN"/>
        </w:rPr>
        <w:t>;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წარწერა</w:t>
      </w:r>
      <w:r w:rsidR="00AB18E2">
        <w:rPr>
          <w:rFonts w:ascii="AacadHN" w:hAnsi="AacadHN"/>
        </w:rPr>
        <w:t>:</w:t>
      </w:r>
      <w:r w:rsidR="00AB18E2" w:rsidRPr="00AB18E2">
        <w:rPr>
          <w:rFonts w:ascii="AacadHN" w:hAnsi="AacadHN"/>
          <w:sz w:val="24"/>
        </w:rPr>
        <w:t xml:space="preserve"> </w:t>
      </w:r>
      <w:r w:rsidRPr="00AB18E2">
        <w:rPr>
          <w:rFonts w:ascii="Sylfaen" w:hAnsi="Sylfaen" w:cs="Sylfaen"/>
          <w:sz w:val="24"/>
        </w:rPr>
        <w:t>კონფიდენციალურია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გთხოვთ</w:t>
      </w:r>
      <w:r w:rsidRPr="00AB18E2">
        <w:rPr>
          <w:rFonts w:ascii="AacadHN" w:hAnsi="AacadHN"/>
        </w:rPr>
        <w:t xml:space="preserve">, </w:t>
      </w:r>
      <w:r w:rsidRPr="00AB18E2">
        <w:rPr>
          <w:rFonts w:ascii="Sylfaen" w:hAnsi="Sylfaen" w:cs="Sylfaen"/>
        </w:rPr>
        <w:t>მოაწერეთ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ხელი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</w:t>
      </w:r>
      <w:r w:rsidRPr="00AB18E2">
        <w:rPr>
          <w:rFonts w:ascii="AacadHN" w:hAnsi="AacadHN"/>
        </w:rPr>
        <w:t xml:space="preserve"> </w:t>
      </w:r>
      <w:r w:rsidR="006B4A83" w:rsidRPr="00AB18E2">
        <w:rPr>
          <w:rFonts w:ascii="Sylfaen" w:hAnsi="Sylfaen" w:cs="Sylfaen"/>
        </w:rPr>
        <w:t>დასვი</w:t>
      </w:r>
      <w:r w:rsidRPr="00AB18E2">
        <w:rPr>
          <w:rFonts w:ascii="Sylfaen" w:hAnsi="Sylfaen" w:cs="Sylfaen"/>
        </w:rPr>
        <w:t>თ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თქვენი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კომპანიის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ბეჭედი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კონვერტის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დალუქვის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ადგილზე</w:t>
      </w:r>
      <w:r w:rsidRPr="00AB18E2">
        <w:rPr>
          <w:rFonts w:ascii="AacadHN" w:hAnsi="AacadHN"/>
        </w:rPr>
        <w:t>.</w:t>
      </w:r>
    </w:p>
    <w:p w:rsidR="006B4A83" w:rsidRPr="00AB18E2" w:rsidRDefault="006B4A83" w:rsidP="006B4A83">
      <w:pPr>
        <w:rPr>
          <w:rFonts w:ascii="AacadHN" w:hAnsi="AacadHN"/>
        </w:rPr>
      </w:pPr>
      <w:r w:rsidRPr="00AB18E2">
        <w:rPr>
          <w:rFonts w:ascii="Sylfaen" w:hAnsi="Sylfaen" w:cs="Sylfaen"/>
        </w:rPr>
        <w:t>სატენდერო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წინადადება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უნდა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მოგვაწოდოთ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შემდეგ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მისამართზე</w:t>
      </w:r>
      <w:r w:rsidRPr="00AB18E2">
        <w:rPr>
          <w:rFonts w:ascii="AacadHN" w:hAnsi="AacadHN"/>
        </w:rPr>
        <w:t xml:space="preserve">: </w:t>
      </w:r>
    </w:p>
    <w:p w:rsidR="006B4A83" w:rsidRPr="00590467" w:rsidRDefault="00590467" w:rsidP="006B4A83">
      <w:pPr>
        <w:rPr>
          <w:rFonts w:ascii="Sylfaen" w:hAnsi="Sylfaen"/>
          <w:i/>
          <w:sz w:val="24"/>
          <w:lang w:val="ka-GE"/>
        </w:rPr>
      </w:pPr>
      <w:r>
        <w:rPr>
          <w:rFonts w:ascii="AacadHN" w:hAnsi="AacadHN"/>
          <w:i/>
          <w:sz w:val="24"/>
        </w:rPr>
        <w:lastRenderedPageBreak/>
        <w:t xml:space="preserve">         </w:t>
      </w:r>
      <w:r w:rsidR="006B4A83" w:rsidRPr="00AB18E2">
        <w:rPr>
          <w:rFonts w:ascii="Sylfaen" w:hAnsi="Sylfaen" w:cs="Sylfaen"/>
          <w:i/>
          <w:sz w:val="24"/>
        </w:rPr>
        <w:t>მცხეთის</w:t>
      </w:r>
      <w:r w:rsidR="006B4A83" w:rsidRPr="00AB18E2">
        <w:rPr>
          <w:rFonts w:ascii="AacadHN" w:hAnsi="AacadHN"/>
          <w:i/>
          <w:sz w:val="24"/>
        </w:rPr>
        <w:t xml:space="preserve"> </w:t>
      </w:r>
      <w:r w:rsidR="006B4A83" w:rsidRPr="00AB18E2">
        <w:rPr>
          <w:rFonts w:ascii="Sylfaen" w:hAnsi="Sylfaen" w:cs="Sylfaen"/>
          <w:i/>
          <w:sz w:val="24"/>
        </w:rPr>
        <w:t>რაიონი</w:t>
      </w:r>
      <w:r w:rsidR="006B4A83" w:rsidRPr="00AB18E2">
        <w:rPr>
          <w:rFonts w:ascii="AacadHN" w:hAnsi="AacadHN"/>
          <w:i/>
          <w:sz w:val="24"/>
        </w:rPr>
        <w:t xml:space="preserve"> </w:t>
      </w:r>
      <w:r w:rsidR="006B4A83" w:rsidRPr="00AB18E2">
        <w:rPr>
          <w:rFonts w:ascii="Sylfaen" w:hAnsi="Sylfaen" w:cs="Sylfaen"/>
          <w:i/>
          <w:sz w:val="24"/>
        </w:rPr>
        <w:t>სოფ</w:t>
      </w:r>
      <w:r w:rsidR="006B4A83" w:rsidRPr="00AB18E2">
        <w:rPr>
          <w:rFonts w:ascii="AacadHN" w:hAnsi="AacadHN"/>
          <w:i/>
          <w:sz w:val="24"/>
        </w:rPr>
        <w:t xml:space="preserve">. </w:t>
      </w:r>
      <w:r w:rsidR="006B4A83" w:rsidRPr="00AB18E2">
        <w:rPr>
          <w:rFonts w:ascii="Sylfaen" w:hAnsi="Sylfaen" w:cs="Sylfaen"/>
          <w:i/>
          <w:sz w:val="24"/>
        </w:rPr>
        <w:t>ნატახტარი</w:t>
      </w:r>
      <w:r>
        <w:rPr>
          <w:rFonts w:ascii="AacadHN" w:hAnsi="AacadHN"/>
          <w:i/>
          <w:sz w:val="24"/>
        </w:rPr>
        <w:t xml:space="preserve">. </w:t>
      </w:r>
      <w:r w:rsidR="006B4A83" w:rsidRPr="00AB18E2">
        <w:rPr>
          <w:rFonts w:ascii="Sylfaen" w:hAnsi="Sylfaen" w:cs="Sylfaen"/>
          <w:i/>
          <w:sz w:val="24"/>
        </w:rPr>
        <w:t>ლუდსახარში</w:t>
      </w:r>
      <w:r w:rsidR="006B4A83" w:rsidRPr="00AB18E2">
        <w:rPr>
          <w:rFonts w:ascii="AacadHN" w:hAnsi="AacadHN"/>
          <w:i/>
          <w:sz w:val="24"/>
        </w:rPr>
        <w:t xml:space="preserve"> </w:t>
      </w:r>
      <w:r w:rsidR="006B4A83" w:rsidRPr="00AB18E2">
        <w:rPr>
          <w:rFonts w:ascii="Sylfaen" w:hAnsi="Sylfaen" w:cs="Sylfaen"/>
          <w:i/>
          <w:sz w:val="24"/>
        </w:rPr>
        <w:t>ნატახტარი</w:t>
      </w:r>
      <w:r>
        <w:rPr>
          <w:rFonts w:ascii="AacadHN" w:hAnsi="AacadHN"/>
          <w:i/>
          <w:sz w:val="24"/>
        </w:rPr>
        <w:t xml:space="preserve">, </w:t>
      </w:r>
      <w:r>
        <w:rPr>
          <w:rFonts w:ascii="Sylfaen" w:hAnsi="Sylfaen"/>
          <w:i/>
          <w:sz w:val="24"/>
          <w:lang w:val="ka-GE"/>
        </w:rPr>
        <w:t>სს.ლომისი</w:t>
      </w:r>
    </w:p>
    <w:p w:rsidR="006B4A83" w:rsidRPr="00AB18E2" w:rsidRDefault="006B4A83" w:rsidP="00AB18E2">
      <w:pPr>
        <w:spacing w:line="240" w:lineRule="auto"/>
        <w:ind w:left="1080"/>
        <w:rPr>
          <w:rFonts w:ascii="AacadHN" w:hAnsi="AacadHN"/>
        </w:rPr>
      </w:pPr>
      <w:r w:rsidRPr="00590467">
        <w:rPr>
          <w:rFonts w:ascii="Sylfaen" w:hAnsi="Sylfaen" w:cs="Sylfaen"/>
          <w:i/>
          <w:u w:val="single"/>
        </w:rPr>
        <w:t>შემოთავაზების</w:t>
      </w:r>
      <w:r w:rsidRPr="00590467">
        <w:rPr>
          <w:rFonts w:ascii="AacadHN" w:hAnsi="AacadHN"/>
          <w:i/>
          <w:u w:val="single"/>
        </w:rPr>
        <w:t xml:space="preserve"> </w:t>
      </w:r>
      <w:r w:rsidRPr="00590467">
        <w:rPr>
          <w:rFonts w:ascii="Sylfaen" w:hAnsi="Sylfaen" w:cs="Sylfaen"/>
          <w:i/>
          <w:u w:val="single"/>
        </w:rPr>
        <w:t>მიღება</w:t>
      </w:r>
      <w:r w:rsidRPr="00590467">
        <w:rPr>
          <w:rFonts w:ascii="AacadHN" w:hAnsi="AacadHN"/>
          <w:i/>
          <w:u w:val="single"/>
        </w:rPr>
        <w:t xml:space="preserve"> </w:t>
      </w:r>
      <w:r w:rsidRPr="00590467">
        <w:rPr>
          <w:rFonts w:ascii="Sylfaen" w:hAnsi="Sylfaen" w:cs="Sylfaen"/>
          <w:i/>
          <w:u w:val="single"/>
        </w:rPr>
        <w:t>იწყება</w:t>
      </w:r>
      <w:r w:rsidR="00AB18E2" w:rsidRPr="00AB18E2">
        <w:rPr>
          <w:rFonts w:ascii="AacadHN" w:hAnsi="AacadHN"/>
          <w:i/>
        </w:rPr>
        <w:t xml:space="preserve">  </w:t>
      </w:r>
      <w:r w:rsidR="00AB18E2">
        <w:rPr>
          <w:rFonts w:ascii="AacadHN" w:hAnsi="AacadHN"/>
        </w:rPr>
        <w:t xml:space="preserve">              </w:t>
      </w:r>
      <w:r w:rsidR="008E1445">
        <w:rPr>
          <w:rFonts w:ascii="AacadHN" w:hAnsi="AacadHN"/>
          <w:b/>
        </w:rPr>
        <w:t>2</w:t>
      </w:r>
      <w:r w:rsidR="00E60E44">
        <w:rPr>
          <w:rFonts w:ascii="AacadHN" w:hAnsi="AacadHN"/>
          <w:b/>
        </w:rPr>
        <w:t>6</w:t>
      </w:r>
      <w:r w:rsidR="00AB18E2">
        <w:rPr>
          <w:rFonts w:ascii="AacadHN" w:hAnsi="AacadHN"/>
          <w:b/>
        </w:rPr>
        <w:t>/</w:t>
      </w:r>
      <w:r w:rsidR="009D5A19" w:rsidRPr="00AB18E2">
        <w:rPr>
          <w:rFonts w:ascii="AacadHN" w:hAnsi="AacadHN"/>
          <w:b/>
        </w:rPr>
        <w:t>11</w:t>
      </w:r>
      <w:r w:rsidR="00AB18E2">
        <w:rPr>
          <w:rFonts w:ascii="AacadHN" w:hAnsi="AacadHN"/>
          <w:b/>
        </w:rPr>
        <w:t>/2018</w:t>
      </w:r>
      <w:r w:rsidRPr="00AB18E2">
        <w:rPr>
          <w:rFonts w:ascii="AacadHN" w:hAnsi="AacadHN"/>
          <w:b/>
        </w:rPr>
        <w:t xml:space="preserve">   16:00</w:t>
      </w:r>
    </w:p>
    <w:p w:rsidR="006B4A83" w:rsidRDefault="006B4A83" w:rsidP="00AB18E2">
      <w:pPr>
        <w:spacing w:line="240" w:lineRule="auto"/>
        <w:ind w:left="1170" w:hanging="90"/>
        <w:rPr>
          <w:rFonts w:ascii="AacadHN" w:hAnsi="AacadHN"/>
          <w:b/>
        </w:rPr>
      </w:pPr>
      <w:r w:rsidRPr="00AB18E2">
        <w:rPr>
          <w:rFonts w:ascii="Sylfaen" w:hAnsi="Sylfaen" w:cs="Sylfaen"/>
          <w:i/>
        </w:rPr>
        <w:t>შემოთავაზების</w:t>
      </w:r>
      <w:r w:rsidRPr="00AB18E2">
        <w:rPr>
          <w:rFonts w:ascii="AacadHN" w:hAnsi="AacadHN"/>
          <w:i/>
        </w:rPr>
        <w:t xml:space="preserve"> </w:t>
      </w:r>
      <w:r w:rsidRPr="00AB18E2">
        <w:rPr>
          <w:rFonts w:ascii="Sylfaen" w:hAnsi="Sylfaen" w:cs="Sylfaen"/>
          <w:i/>
        </w:rPr>
        <w:t>მიღება</w:t>
      </w:r>
      <w:r w:rsidRPr="00AB18E2">
        <w:rPr>
          <w:rFonts w:ascii="AacadHN" w:hAnsi="AacadHN"/>
          <w:i/>
        </w:rPr>
        <w:t xml:space="preserve"> </w:t>
      </w:r>
      <w:r w:rsidRPr="00AB18E2">
        <w:rPr>
          <w:rFonts w:ascii="Sylfaen" w:hAnsi="Sylfaen" w:cs="Sylfaen"/>
          <w:i/>
        </w:rPr>
        <w:t>მთავრდება</w:t>
      </w:r>
      <w:r w:rsidR="00AB18E2">
        <w:rPr>
          <w:rFonts w:ascii="AacadHN" w:hAnsi="AacadHN"/>
        </w:rPr>
        <w:t xml:space="preserve">            </w:t>
      </w:r>
      <w:r w:rsidR="0085653C">
        <w:rPr>
          <w:rFonts w:ascii="AacadHN" w:hAnsi="AacadHN"/>
          <w:b/>
        </w:rPr>
        <w:t>10</w:t>
      </w:r>
      <w:r w:rsidR="00AB18E2">
        <w:rPr>
          <w:rFonts w:ascii="AacadHN" w:hAnsi="AacadHN"/>
          <w:b/>
        </w:rPr>
        <w:t>/</w:t>
      </w:r>
      <w:r w:rsidR="009D5A19" w:rsidRPr="00AB18E2">
        <w:rPr>
          <w:rFonts w:ascii="AacadHN" w:hAnsi="AacadHN"/>
          <w:b/>
        </w:rPr>
        <w:t>1</w:t>
      </w:r>
      <w:r w:rsidR="008E1445">
        <w:rPr>
          <w:rFonts w:ascii="AacadHN" w:hAnsi="AacadHN"/>
          <w:b/>
        </w:rPr>
        <w:t>2</w:t>
      </w:r>
      <w:r w:rsidR="00AB18E2">
        <w:rPr>
          <w:rFonts w:ascii="AacadHN" w:hAnsi="AacadHN"/>
          <w:b/>
        </w:rPr>
        <w:t>/2018</w:t>
      </w:r>
      <w:r w:rsidR="00B61FDF" w:rsidRPr="00AB18E2">
        <w:rPr>
          <w:rFonts w:ascii="AacadHN" w:hAnsi="AacadHN"/>
          <w:b/>
          <w:lang w:val="ka-GE"/>
        </w:rPr>
        <w:t xml:space="preserve"> </w:t>
      </w:r>
      <w:r w:rsidRPr="00AB18E2">
        <w:rPr>
          <w:rFonts w:ascii="AacadHN" w:hAnsi="AacadHN"/>
          <w:b/>
        </w:rPr>
        <w:t xml:space="preserve"> </w:t>
      </w:r>
      <w:r w:rsidR="00B61FDF" w:rsidRPr="00AB18E2">
        <w:rPr>
          <w:rFonts w:ascii="AacadHN" w:hAnsi="AacadHN"/>
          <w:b/>
          <w:lang w:val="ka-GE"/>
        </w:rPr>
        <w:t xml:space="preserve"> </w:t>
      </w:r>
      <w:r w:rsidRPr="00AB18E2">
        <w:rPr>
          <w:rFonts w:ascii="AacadHN" w:hAnsi="AacadHN"/>
          <w:b/>
        </w:rPr>
        <w:t>16:00</w:t>
      </w:r>
    </w:p>
    <w:p w:rsidR="00590467" w:rsidRPr="00AB18E2" w:rsidRDefault="00590467" w:rsidP="00AB18E2">
      <w:pPr>
        <w:spacing w:line="240" w:lineRule="auto"/>
        <w:ind w:left="1170" w:hanging="90"/>
        <w:rPr>
          <w:rFonts w:ascii="AacadHN" w:hAnsi="AacadHN"/>
        </w:rPr>
      </w:pPr>
    </w:p>
    <w:p w:rsidR="006B4A83" w:rsidRPr="00AB18E2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</w:rPr>
      </w:pPr>
      <w:r w:rsidRPr="00AB18E2">
        <w:rPr>
          <w:rFonts w:ascii="Sylfaen" w:eastAsia="Times New Roman" w:hAnsi="Sylfaen" w:cs="Sylfaen"/>
          <w:color w:val="000000"/>
        </w:rPr>
        <w:t>შემოთავაზების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სტატუსის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შესახებ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შეტყობინება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გამოიგზავნება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სააპლიკაციო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ფორმაში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მითითებულ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ელექტრონულ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მისამართზე</w:t>
      </w:r>
      <w:r w:rsidRPr="00AB18E2">
        <w:rPr>
          <w:rFonts w:ascii="AacadHN" w:eastAsia="Times New Roman" w:hAnsi="AacadHN" w:cs="Calibri"/>
          <w:color w:val="000000"/>
        </w:rPr>
        <w:t>.</w:t>
      </w:r>
    </w:p>
    <w:p w:rsidR="006B4A83" w:rsidRDefault="006B4A83" w:rsidP="006B4A83">
      <w:pPr>
        <w:rPr>
          <w:rFonts w:ascii="AacadHN" w:hAnsi="AacadHN"/>
        </w:rPr>
      </w:pPr>
    </w:p>
    <w:p w:rsidR="00590467" w:rsidRPr="00AB18E2" w:rsidRDefault="00590467" w:rsidP="006B4A83">
      <w:pPr>
        <w:rPr>
          <w:rFonts w:ascii="AacadHN" w:hAnsi="AacadHN"/>
        </w:rPr>
      </w:pPr>
    </w:p>
    <w:p w:rsidR="006B4A83" w:rsidRPr="00590467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  <w:sz w:val="24"/>
        </w:rPr>
      </w:pPr>
      <w:r w:rsidRPr="00590467">
        <w:rPr>
          <w:rFonts w:ascii="Sylfaen" w:eastAsia="Times New Roman" w:hAnsi="Sylfaen" w:cs="Sylfaen"/>
          <w:color w:val="000000"/>
          <w:sz w:val="24"/>
        </w:rPr>
        <w:t>ტენდერის</w:t>
      </w:r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r w:rsidRPr="00590467">
        <w:rPr>
          <w:rFonts w:ascii="Sylfaen" w:eastAsia="Times New Roman" w:hAnsi="Sylfaen" w:cs="Sylfaen"/>
          <w:color w:val="000000"/>
          <w:sz w:val="24"/>
        </w:rPr>
        <w:t>საკითხებთან</w:t>
      </w:r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r w:rsidRPr="00590467">
        <w:rPr>
          <w:rFonts w:ascii="Sylfaen" w:eastAsia="Times New Roman" w:hAnsi="Sylfaen" w:cs="Sylfaen"/>
          <w:color w:val="000000"/>
          <w:sz w:val="24"/>
        </w:rPr>
        <w:t>დაკავშირებით</w:t>
      </w:r>
      <w:r w:rsidRPr="00590467">
        <w:rPr>
          <w:rFonts w:ascii="AacadHN" w:eastAsia="Times New Roman" w:hAnsi="AacadHN" w:cs="Calibri"/>
          <w:color w:val="000000"/>
          <w:sz w:val="24"/>
        </w:rPr>
        <w:t xml:space="preserve">, </w:t>
      </w:r>
      <w:r w:rsidRPr="00590467">
        <w:rPr>
          <w:rFonts w:ascii="Sylfaen" w:eastAsia="Times New Roman" w:hAnsi="Sylfaen" w:cs="Sylfaen"/>
          <w:color w:val="000000"/>
          <w:sz w:val="24"/>
        </w:rPr>
        <w:t>გთხოვთ</w:t>
      </w:r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r w:rsidRPr="00590467">
        <w:rPr>
          <w:rFonts w:ascii="Sylfaen" w:eastAsia="Times New Roman" w:hAnsi="Sylfaen" w:cs="Sylfaen"/>
          <w:color w:val="000000"/>
          <w:sz w:val="24"/>
        </w:rPr>
        <w:t>წერი</w:t>
      </w:r>
      <w:bookmarkStart w:id="0" w:name="_GoBack"/>
      <w:bookmarkEnd w:id="0"/>
      <w:r w:rsidRPr="00590467">
        <w:rPr>
          <w:rFonts w:ascii="Sylfaen" w:eastAsia="Times New Roman" w:hAnsi="Sylfaen" w:cs="Sylfaen"/>
          <w:color w:val="000000"/>
          <w:sz w:val="24"/>
        </w:rPr>
        <w:t>ლობით</w:t>
      </w:r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r w:rsidRPr="00590467">
        <w:rPr>
          <w:rFonts w:ascii="Sylfaen" w:eastAsia="Times New Roman" w:hAnsi="Sylfaen" w:cs="Sylfaen"/>
          <w:color w:val="000000"/>
          <w:sz w:val="24"/>
        </w:rPr>
        <w:t>მიმართოთ</w:t>
      </w:r>
      <w:r w:rsidR="00C6063B">
        <w:rPr>
          <w:rFonts w:ascii="AacadHN" w:eastAsia="Times New Roman" w:hAnsi="AacadHN" w:cs="Calibri"/>
          <w:color w:val="000000"/>
          <w:sz w:val="24"/>
        </w:rPr>
        <w:t xml:space="preserve"> ;</w:t>
      </w:r>
    </w:p>
    <w:p w:rsidR="006B4A83" w:rsidRPr="00AB18E2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326"/>
        <w:gridCol w:w="976"/>
        <w:gridCol w:w="976"/>
        <w:gridCol w:w="976"/>
      </w:tblGrid>
      <w:tr w:rsidR="006B4A83" w:rsidRPr="00AB18E2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8E1445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8E2" w:rsidRPr="008E1445" w:rsidRDefault="008E1445" w:rsidP="006B4A83">
            <w:pPr>
              <w:spacing w:after="0" w:line="240" w:lineRule="auto"/>
              <w:rPr>
                <w:rFonts w:ascii="AacadHN" w:eastAsia="Times New Roman" w:hAnsi="AacadHN" w:cs="Calibri"/>
                <w:b/>
                <w:i/>
                <w:color w:val="000000"/>
                <w:sz w:val="24"/>
              </w:rPr>
            </w:pPr>
            <w:r w:rsidRPr="008E1445">
              <w:rPr>
                <w:rFonts w:ascii="Sylfaen" w:eastAsia="Times New Roman" w:hAnsi="Sylfaen" w:cs="Sylfaen"/>
                <w:b/>
                <w:i/>
                <w:color w:val="000000"/>
                <w:sz w:val="24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.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ლომისი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,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ლუდსახარში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ნატახტარი</w:t>
            </w:r>
          </w:p>
        </w:tc>
      </w:tr>
      <w:tr w:rsidR="006B4A83" w:rsidRPr="00AB18E2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სათაო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ოფისი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: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მცხეთის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რაიონი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,    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სოფ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.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ნატახტარი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ტელ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.: (+99532) 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2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3A3221B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AB18E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AB18E2" w:rsidRDefault="006B4A83" w:rsidP="006B4A83">
                  <w:pPr>
                    <w:spacing w:after="0" w:line="240" w:lineRule="auto"/>
                    <w:rPr>
                      <w:rFonts w:ascii="AacadHN" w:eastAsia="Times New Roman" w:hAnsi="AacadHN" w:cs="Calibri"/>
                      <w:color w:val="000000"/>
                    </w:rPr>
                  </w:pPr>
                  <w:r w:rsidRPr="00AB18E2">
                    <w:rPr>
                      <w:rFonts w:ascii="AacadHN" w:eastAsia="Times New Roman" w:hAnsi="AacadHN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59046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8E5C59" w:rsidP="00C070C8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hyperlink r:id="rId7" w:history="1">
              <w:r w:rsidR="00AB18E2" w:rsidRPr="00590467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AB18E2" w:rsidRPr="00590467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="00AB18E2" w:rsidRPr="00590467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 xml:space="preserve">  </w:t>
              </w:r>
              <w:r w:rsidR="008E1445" w:rsidRPr="008E1445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>HRTenders@ge.anadoluefes.com</w:t>
              </w:r>
            </w:hyperlink>
          </w:p>
        </w:tc>
      </w:tr>
    </w:tbl>
    <w:p w:rsidR="006B4A83" w:rsidRPr="00AB18E2" w:rsidRDefault="006B4A83" w:rsidP="006B4A83">
      <w:pPr>
        <w:rPr>
          <w:rFonts w:ascii="AacadHN" w:hAnsi="AacadHN"/>
        </w:rPr>
      </w:pPr>
    </w:p>
    <w:sectPr w:rsidR="006B4A83" w:rsidRPr="00AB18E2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59" w:rsidRDefault="008E5C59" w:rsidP="006B4A83">
      <w:pPr>
        <w:spacing w:after="0" w:line="240" w:lineRule="auto"/>
      </w:pPr>
      <w:r>
        <w:separator/>
      </w:r>
    </w:p>
  </w:endnote>
  <w:endnote w:type="continuationSeparator" w:id="0">
    <w:p w:rsidR="008E5C59" w:rsidRDefault="008E5C59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acadH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59" w:rsidRDefault="008E5C59" w:rsidP="006B4A83">
      <w:pPr>
        <w:spacing w:after="0" w:line="240" w:lineRule="auto"/>
      </w:pPr>
      <w:r>
        <w:separator/>
      </w:r>
    </w:p>
  </w:footnote>
  <w:footnote w:type="continuationSeparator" w:id="0">
    <w:p w:rsidR="008E5C59" w:rsidRDefault="008E5C59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22A59"/>
    <w:multiLevelType w:val="hybridMultilevel"/>
    <w:tmpl w:val="A70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102C7"/>
    <w:rsid w:val="000449AE"/>
    <w:rsid w:val="000C24DD"/>
    <w:rsid w:val="00107C3B"/>
    <w:rsid w:val="0013217A"/>
    <w:rsid w:val="002002E9"/>
    <w:rsid w:val="002440C9"/>
    <w:rsid w:val="00271896"/>
    <w:rsid w:val="002A3BAD"/>
    <w:rsid w:val="002C61F5"/>
    <w:rsid w:val="002D52A2"/>
    <w:rsid w:val="002D6B99"/>
    <w:rsid w:val="002E7940"/>
    <w:rsid w:val="0031430E"/>
    <w:rsid w:val="00463436"/>
    <w:rsid w:val="0046670E"/>
    <w:rsid w:val="00470155"/>
    <w:rsid w:val="00470E87"/>
    <w:rsid w:val="004C6C13"/>
    <w:rsid w:val="00590467"/>
    <w:rsid w:val="00594E86"/>
    <w:rsid w:val="00663074"/>
    <w:rsid w:val="00680408"/>
    <w:rsid w:val="006B4A83"/>
    <w:rsid w:val="006C6846"/>
    <w:rsid w:val="006D2FBD"/>
    <w:rsid w:val="006E13E6"/>
    <w:rsid w:val="007358B2"/>
    <w:rsid w:val="00747D17"/>
    <w:rsid w:val="007535E1"/>
    <w:rsid w:val="00791361"/>
    <w:rsid w:val="007C53BA"/>
    <w:rsid w:val="00814F01"/>
    <w:rsid w:val="00844EB1"/>
    <w:rsid w:val="0085653C"/>
    <w:rsid w:val="008D4E36"/>
    <w:rsid w:val="008E1445"/>
    <w:rsid w:val="008E5C59"/>
    <w:rsid w:val="00917074"/>
    <w:rsid w:val="009D5A19"/>
    <w:rsid w:val="00A364B6"/>
    <w:rsid w:val="00A4798F"/>
    <w:rsid w:val="00AB18E2"/>
    <w:rsid w:val="00B0554A"/>
    <w:rsid w:val="00B100AB"/>
    <w:rsid w:val="00B13E36"/>
    <w:rsid w:val="00B15F4F"/>
    <w:rsid w:val="00B37F3B"/>
    <w:rsid w:val="00B54D18"/>
    <w:rsid w:val="00B61FDF"/>
    <w:rsid w:val="00B807EF"/>
    <w:rsid w:val="00B95072"/>
    <w:rsid w:val="00C070C8"/>
    <w:rsid w:val="00C568A9"/>
    <w:rsid w:val="00C57E3E"/>
    <w:rsid w:val="00C6063B"/>
    <w:rsid w:val="00C71366"/>
    <w:rsid w:val="00C772CE"/>
    <w:rsid w:val="00CA46EB"/>
    <w:rsid w:val="00CD66FB"/>
    <w:rsid w:val="00D37108"/>
    <w:rsid w:val="00D96731"/>
    <w:rsid w:val="00DA5214"/>
    <w:rsid w:val="00DB1D52"/>
    <w:rsid w:val="00E170C0"/>
    <w:rsid w:val="00E17ADE"/>
    <w:rsid w:val="00E4523B"/>
    <w:rsid w:val="00E508AA"/>
    <w:rsid w:val="00E60E44"/>
    <w:rsid w:val="00E6777F"/>
    <w:rsid w:val="00E83FA0"/>
    <w:rsid w:val="00EA2899"/>
    <w:rsid w:val="00EA5DB8"/>
    <w:rsid w:val="00ED0741"/>
    <w:rsid w:val="00F07820"/>
    <w:rsid w:val="00F15ED2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%20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GVANTSA UTURASHVILI</dc:creator>
  <cp:lastModifiedBy>Zura Kveselava</cp:lastModifiedBy>
  <cp:revision>5</cp:revision>
  <dcterms:created xsi:type="dcterms:W3CDTF">2018-11-26T08:53:00Z</dcterms:created>
  <dcterms:modified xsi:type="dcterms:W3CDTF">2018-11-26T10:52:00Z</dcterms:modified>
</cp:coreProperties>
</file>